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6E0" w:rsidRPr="00703EB5" w:rsidRDefault="007F76E0" w:rsidP="007F76E0">
      <w:pPr>
        <w:rPr>
          <w:rFonts w:ascii="Arial" w:hAnsi="Arial" w:cs="Arial"/>
          <w:sz w:val="20"/>
          <w:szCs w:val="20"/>
        </w:rPr>
      </w:pPr>
      <w:proofErr w:type="spellStart"/>
      <w:r w:rsidRPr="00703EB5">
        <w:rPr>
          <w:rFonts w:ascii="Arial" w:hAnsi="Arial" w:cs="Arial"/>
          <w:sz w:val="20"/>
          <w:szCs w:val="20"/>
        </w:rPr>
        <w:t>Moderatorii</w:t>
      </w:r>
      <w:proofErr w:type="spellEnd"/>
      <w:r w:rsidRPr="00703E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3EB5">
        <w:rPr>
          <w:rFonts w:ascii="Arial" w:hAnsi="Arial" w:cs="Arial"/>
          <w:sz w:val="20"/>
          <w:szCs w:val="20"/>
        </w:rPr>
        <w:t>nostri</w:t>
      </w:r>
      <w:proofErr w:type="spellEnd"/>
      <w:r w:rsidRPr="00703EB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703EB5">
        <w:rPr>
          <w:rFonts w:ascii="Arial" w:hAnsi="Arial" w:cs="Arial"/>
          <w:sz w:val="20"/>
          <w:szCs w:val="20"/>
        </w:rPr>
        <w:t>va</w:t>
      </w:r>
      <w:proofErr w:type="spellEnd"/>
      <w:proofErr w:type="gramEnd"/>
      <w:r w:rsidRPr="00703E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3EB5">
        <w:rPr>
          <w:rFonts w:ascii="Arial" w:hAnsi="Arial" w:cs="Arial"/>
          <w:sz w:val="20"/>
          <w:szCs w:val="20"/>
        </w:rPr>
        <w:t>invita</w:t>
      </w:r>
      <w:proofErr w:type="spellEnd"/>
      <w:r w:rsidRPr="00703E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3EB5">
        <w:rPr>
          <w:rFonts w:ascii="Arial" w:hAnsi="Arial" w:cs="Arial"/>
          <w:sz w:val="20"/>
          <w:szCs w:val="20"/>
        </w:rPr>
        <w:t>sa</w:t>
      </w:r>
      <w:proofErr w:type="spellEnd"/>
      <w:r w:rsidRPr="00703E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3EB5">
        <w:rPr>
          <w:rFonts w:ascii="Arial" w:hAnsi="Arial" w:cs="Arial"/>
          <w:sz w:val="20"/>
          <w:szCs w:val="20"/>
        </w:rPr>
        <w:t>dezbateti</w:t>
      </w:r>
      <w:proofErr w:type="spellEnd"/>
      <w:r w:rsidRPr="00703E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3EB5">
        <w:rPr>
          <w:rFonts w:ascii="Arial" w:hAnsi="Arial" w:cs="Arial"/>
          <w:sz w:val="20"/>
          <w:szCs w:val="20"/>
        </w:rPr>
        <w:t>impreuna</w:t>
      </w:r>
      <w:proofErr w:type="spellEnd"/>
      <w:r w:rsidRPr="00703E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3EB5">
        <w:rPr>
          <w:rFonts w:ascii="Arial" w:hAnsi="Arial" w:cs="Arial"/>
          <w:sz w:val="20"/>
          <w:szCs w:val="20"/>
        </w:rPr>
        <w:t>temele</w:t>
      </w:r>
      <w:proofErr w:type="spellEnd"/>
      <w:r w:rsidRPr="00703EB5">
        <w:rPr>
          <w:rFonts w:ascii="Arial" w:hAnsi="Arial" w:cs="Arial"/>
          <w:sz w:val="20"/>
          <w:szCs w:val="20"/>
        </w:rPr>
        <w:t xml:space="preserve"> Cities of Tomorrow de </w:t>
      </w:r>
      <w:proofErr w:type="spellStart"/>
      <w:r w:rsidRPr="00703EB5">
        <w:rPr>
          <w:rFonts w:ascii="Arial" w:hAnsi="Arial" w:cs="Arial"/>
          <w:sz w:val="20"/>
          <w:szCs w:val="20"/>
        </w:rPr>
        <w:t>anul</w:t>
      </w:r>
      <w:proofErr w:type="spellEnd"/>
      <w:r w:rsidRPr="00703E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3EB5">
        <w:rPr>
          <w:rFonts w:ascii="Arial" w:hAnsi="Arial" w:cs="Arial"/>
          <w:sz w:val="20"/>
          <w:szCs w:val="20"/>
        </w:rPr>
        <w:t>acesta</w:t>
      </w:r>
      <w:proofErr w:type="spellEnd"/>
      <w:r w:rsidRPr="00703EB5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703EB5">
        <w:rPr>
          <w:rFonts w:ascii="Arial" w:hAnsi="Arial" w:cs="Arial"/>
          <w:sz w:val="20"/>
          <w:szCs w:val="20"/>
        </w:rPr>
        <w:t>mesele</w:t>
      </w:r>
      <w:proofErr w:type="spellEnd"/>
      <w:r w:rsidRPr="00703E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3EB5">
        <w:rPr>
          <w:rFonts w:ascii="Arial" w:hAnsi="Arial" w:cs="Arial"/>
          <w:sz w:val="20"/>
          <w:szCs w:val="20"/>
        </w:rPr>
        <w:t>rotunde</w:t>
      </w:r>
      <w:proofErr w:type="spellEnd"/>
      <w:r w:rsidRPr="00703EB5">
        <w:rPr>
          <w:rFonts w:ascii="Arial" w:hAnsi="Arial" w:cs="Arial"/>
          <w:sz w:val="20"/>
          <w:szCs w:val="20"/>
        </w:rPr>
        <w:t xml:space="preserve"> interactive! </w:t>
      </w:r>
      <w:proofErr w:type="spellStart"/>
      <w:r w:rsidRPr="00703EB5">
        <w:rPr>
          <w:rFonts w:ascii="Arial" w:hAnsi="Arial" w:cs="Arial"/>
          <w:sz w:val="20"/>
          <w:szCs w:val="20"/>
        </w:rPr>
        <w:t>Profitati</w:t>
      </w:r>
      <w:proofErr w:type="spellEnd"/>
      <w:r w:rsidRPr="00703EB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703EB5">
        <w:rPr>
          <w:rFonts w:ascii="Arial" w:hAnsi="Arial" w:cs="Arial"/>
          <w:sz w:val="20"/>
          <w:szCs w:val="20"/>
        </w:rPr>
        <w:t>ultimele</w:t>
      </w:r>
      <w:proofErr w:type="spellEnd"/>
      <w:r w:rsidRPr="00703E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3EB5">
        <w:rPr>
          <w:rFonts w:ascii="Arial" w:hAnsi="Arial" w:cs="Arial"/>
          <w:sz w:val="20"/>
          <w:szCs w:val="20"/>
        </w:rPr>
        <w:t>zile</w:t>
      </w:r>
      <w:proofErr w:type="spellEnd"/>
      <w:r w:rsidRPr="00703E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3EB5">
        <w:rPr>
          <w:rFonts w:ascii="Arial" w:hAnsi="Arial" w:cs="Arial"/>
          <w:sz w:val="20"/>
          <w:szCs w:val="20"/>
        </w:rPr>
        <w:t>pentru</w:t>
      </w:r>
      <w:proofErr w:type="spellEnd"/>
      <w:r w:rsidRPr="00703EB5">
        <w:rPr>
          <w:rFonts w:ascii="Arial" w:hAnsi="Arial" w:cs="Arial"/>
          <w:sz w:val="20"/>
          <w:szCs w:val="20"/>
        </w:rPr>
        <w:t xml:space="preserve"> a </w:t>
      </w:r>
      <w:proofErr w:type="spellStart"/>
      <w:proofErr w:type="gramStart"/>
      <w:r w:rsidRPr="00703EB5">
        <w:rPr>
          <w:rFonts w:ascii="Arial" w:hAnsi="Arial" w:cs="Arial"/>
          <w:sz w:val="20"/>
          <w:szCs w:val="20"/>
        </w:rPr>
        <w:t>va</w:t>
      </w:r>
      <w:proofErr w:type="spellEnd"/>
      <w:proofErr w:type="gramEnd"/>
      <w:r w:rsidRPr="00703E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3EB5">
        <w:rPr>
          <w:rFonts w:ascii="Arial" w:hAnsi="Arial" w:cs="Arial"/>
          <w:sz w:val="20"/>
          <w:szCs w:val="20"/>
        </w:rPr>
        <w:t>inregistra</w:t>
      </w:r>
      <w:proofErr w:type="spellEnd"/>
      <w:r w:rsidRPr="00703EB5">
        <w:rPr>
          <w:rFonts w:ascii="Arial" w:hAnsi="Arial" w:cs="Arial"/>
          <w:sz w:val="20"/>
          <w:szCs w:val="20"/>
        </w:rPr>
        <w:t xml:space="preserve"> </w:t>
      </w:r>
      <w:hyperlink r:id="rId4" w:history="1">
        <w:proofErr w:type="spellStart"/>
        <w:r w:rsidRPr="00703EB5">
          <w:rPr>
            <w:rStyle w:val="Hyperlink"/>
            <w:rFonts w:ascii="Arial" w:hAnsi="Arial" w:cs="Arial"/>
            <w:sz w:val="20"/>
            <w:szCs w:val="20"/>
          </w:rPr>
          <w:t>aici</w:t>
        </w:r>
        <w:proofErr w:type="spellEnd"/>
      </w:hyperlink>
      <w:r w:rsidRPr="00703EB5">
        <w:rPr>
          <w:rFonts w:ascii="Arial" w:hAnsi="Arial" w:cs="Arial"/>
          <w:sz w:val="20"/>
          <w:szCs w:val="20"/>
        </w:rPr>
        <w:t xml:space="preserve">. </w:t>
      </w:r>
    </w:p>
    <w:p w:rsidR="007F76E0" w:rsidRPr="00703EB5" w:rsidRDefault="007F76E0" w:rsidP="007F76E0">
      <w:pPr>
        <w:rPr>
          <w:rFonts w:ascii="Arial" w:hAnsi="Arial" w:cs="Arial"/>
          <w:sz w:val="20"/>
          <w:szCs w:val="20"/>
        </w:rPr>
      </w:pPr>
      <w:proofErr w:type="spellStart"/>
      <w:r w:rsidRPr="00703EB5">
        <w:rPr>
          <w:rFonts w:ascii="Arial" w:hAnsi="Arial" w:cs="Arial"/>
          <w:sz w:val="20"/>
          <w:szCs w:val="20"/>
        </w:rPr>
        <w:t>Evenimentul</w:t>
      </w:r>
      <w:proofErr w:type="spellEnd"/>
      <w:r w:rsidRPr="00703EB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703EB5">
        <w:rPr>
          <w:rFonts w:ascii="Arial" w:hAnsi="Arial" w:cs="Arial"/>
          <w:sz w:val="20"/>
          <w:szCs w:val="20"/>
        </w:rPr>
        <w:t>va</w:t>
      </w:r>
      <w:proofErr w:type="spellEnd"/>
      <w:proofErr w:type="gramEnd"/>
      <w:r w:rsidRPr="00703E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3EB5">
        <w:rPr>
          <w:rFonts w:ascii="Arial" w:hAnsi="Arial" w:cs="Arial"/>
          <w:sz w:val="20"/>
          <w:szCs w:val="20"/>
        </w:rPr>
        <w:t>avea</w:t>
      </w:r>
      <w:proofErr w:type="spellEnd"/>
      <w:r w:rsidRPr="00703E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3EB5">
        <w:rPr>
          <w:rFonts w:ascii="Arial" w:hAnsi="Arial" w:cs="Arial"/>
          <w:sz w:val="20"/>
          <w:szCs w:val="20"/>
        </w:rPr>
        <w:t>loc</w:t>
      </w:r>
      <w:proofErr w:type="spellEnd"/>
      <w:r w:rsidRPr="00703EB5">
        <w:rPr>
          <w:rFonts w:ascii="Arial" w:hAnsi="Arial" w:cs="Arial"/>
          <w:sz w:val="20"/>
          <w:szCs w:val="20"/>
        </w:rPr>
        <w:t xml:space="preserve"> in data de 27 </w:t>
      </w:r>
      <w:proofErr w:type="spellStart"/>
      <w:r w:rsidRPr="00703EB5">
        <w:rPr>
          <w:rFonts w:ascii="Arial" w:hAnsi="Arial" w:cs="Arial"/>
          <w:sz w:val="20"/>
          <w:szCs w:val="20"/>
        </w:rPr>
        <w:t>februarie</w:t>
      </w:r>
      <w:proofErr w:type="spellEnd"/>
      <w:r w:rsidRPr="00703EB5">
        <w:rPr>
          <w:rFonts w:ascii="Arial" w:hAnsi="Arial" w:cs="Arial"/>
          <w:sz w:val="20"/>
          <w:szCs w:val="20"/>
        </w:rPr>
        <w:t xml:space="preserve"> 2018, la </w:t>
      </w:r>
      <w:proofErr w:type="spellStart"/>
      <w:r w:rsidRPr="00703EB5">
        <w:rPr>
          <w:rFonts w:ascii="Arial" w:hAnsi="Arial" w:cs="Arial"/>
          <w:sz w:val="20"/>
          <w:szCs w:val="20"/>
        </w:rPr>
        <w:t>hotelul</w:t>
      </w:r>
      <w:proofErr w:type="spellEnd"/>
      <w:r w:rsidRPr="00703EB5">
        <w:rPr>
          <w:rFonts w:ascii="Arial" w:hAnsi="Arial" w:cs="Arial"/>
          <w:sz w:val="20"/>
          <w:szCs w:val="20"/>
        </w:rPr>
        <w:t xml:space="preserve"> JW Marriott, </w:t>
      </w:r>
      <w:proofErr w:type="spellStart"/>
      <w:r w:rsidRPr="00703EB5">
        <w:rPr>
          <w:rFonts w:ascii="Arial" w:hAnsi="Arial" w:cs="Arial"/>
          <w:sz w:val="20"/>
          <w:szCs w:val="20"/>
        </w:rPr>
        <w:t>Bucuresti</w:t>
      </w:r>
      <w:proofErr w:type="spellEnd"/>
      <w:r w:rsidRPr="00703EB5">
        <w:rPr>
          <w:rFonts w:ascii="Arial" w:hAnsi="Arial" w:cs="Arial"/>
          <w:sz w:val="20"/>
          <w:szCs w:val="20"/>
        </w:rPr>
        <w:t xml:space="preserve">. </w:t>
      </w:r>
    </w:p>
    <w:p w:rsidR="007F76E0" w:rsidRPr="00703EB5" w:rsidRDefault="007F76E0" w:rsidP="007F76E0">
      <w:pPr>
        <w:rPr>
          <w:rFonts w:ascii="Arial" w:hAnsi="Arial" w:cs="Arial"/>
          <w:sz w:val="20"/>
          <w:szCs w:val="20"/>
        </w:rPr>
      </w:pPr>
      <w:r w:rsidRPr="00703EB5">
        <w:rPr>
          <w:rFonts w:ascii="Arial" w:hAnsi="Arial" w:cs="Arial"/>
          <w:noProof/>
          <w:sz w:val="20"/>
          <w:szCs w:val="20"/>
          <w:lang w:val="en-GB" w:eastAsia="en-GB"/>
        </w:rPr>
        <w:drawing>
          <wp:inline distT="0" distB="0" distL="0" distR="0" wp14:anchorId="50D75BF3" wp14:editId="70EF5BF5">
            <wp:extent cx="5943600" cy="6438900"/>
            <wp:effectExtent l="0" t="0" r="0" b="0"/>
            <wp:docPr id="1" name="Picture 1" descr="U:\IBINDER\2018\Cities 27.02\Mailing\20.02\Mese_poze moderator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IBINDER\2018\Cities 27.02\Mailing\20.02\Mese_poze moderatori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6E0" w:rsidRPr="00703EB5" w:rsidRDefault="007F76E0" w:rsidP="007F76E0">
      <w:pPr>
        <w:rPr>
          <w:rFonts w:ascii="Arial" w:hAnsi="Arial" w:cs="Arial"/>
          <w:sz w:val="20"/>
          <w:szCs w:val="20"/>
        </w:rPr>
      </w:pPr>
    </w:p>
    <w:p w:rsidR="007F76E0" w:rsidRPr="00703EB5" w:rsidRDefault="007F76E0" w:rsidP="007F76E0">
      <w:pPr>
        <w:rPr>
          <w:rFonts w:ascii="Arial" w:hAnsi="Arial" w:cs="Arial"/>
          <w:sz w:val="20"/>
          <w:szCs w:val="20"/>
        </w:rPr>
      </w:pPr>
      <w:proofErr w:type="spellStart"/>
      <w:r w:rsidRPr="00703EB5">
        <w:rPr>
          <w:rFonts w:ascii="Arial" w:hAnsi="Arial" w:cs="Arial"/>
          <w:sz w:val="20"/>
          <w:szCs w:val="20"/>
        </w:rPr>
        <w:t>Descoperiti</w:t>
      </w:r>
      <w:proofErr w:type="spellEnd"/>
      <w:r w:rsidRPr="00703E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3EB5">
        <w:rPr>
          <w:rFonts w:ascii="Arial" w:hAnsi="Arial" w:cs="Arial"/>
          <w:sz w:val="20"/>
          <w:szCs w:val="20"/>
        </w:rPr>
        <w:t>conceptul</w:t>
      </w:r>
      <w:proofErr w:type="spellEnd"/>
      <w:r w:rsidRPr="00703EB5">
        <w:rPr>
          <w:rFonts w:ascii="Arial" w:hAnsi="Arial" w:cs="Arial"/>
          <w:sz w:val="20"/>
          <w:szCs w:val="20"/>
        </w:rPr>
        <w:t xml:space="preserve"> Cities of Tomorrow </w:t>
      </w:r>
      <w:proofErr w:type="spellStart"/>
      <w:r w:rsidRPr="00703EB5">
        <w:rPr>
          <w:rFonts w:ascii="Arial" w:hAnsi="Arial" w:cs="Arial"/>
          <w:sz w:val="20"/>
          <w:szCs w:val="20"/>
        </w:rPr>
        <w:t>si</w:t>
      </w:r>
      <w:proofErr w:type="spellEnd"/>
      <w:r w:rsidRPr="00703E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3EB5">
        <w:rPr>
          <w:rFonts w:ascii="Arial" w:hAnsi="Arial" w:cs="Arial"/>
          <w:sz w:val="20"/>
          <w:szCs w:val="20"/>
        </w:rPr>
        <w:t>aflati</w:t>
      </w:r>
      <w:proofErr w:type="spellEnd"/>
      <w:r w:rsidRPr="00703E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3EB5">
        <w:rPr>
          <w:rFonts w:ascii="Arial" w:hAnsi="Arial" w:cs="Arial"/>
          <w:sz w:val="20"/>
          <w:szCs w:val="20"/>
        </w:rPr>
        <w:t>mai</w:t>
      </w:r>
      <w:proofErr w:type="spellEnd"/>
      <w:r w:rsidRPr="00703E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3EB5">
        <w:rPr>
          <w:rFonts w:ascii="Arial" w:hAnsi="Arial" w:cs="Arial"/>
          <w:sz w:val="20"/>
          <w:szCs w:val="20"/>
        </w:rPr>
        <w:t>multe</w:t>
      </w:r>
      <w:proofErr w:type="spellEnd"/>
      <w:r w:rsidRPr="00703E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3EB5">
        <w:rPr>
          <w:rFonts w:ascii="Arial" w:hAnsi="Arial" w:cs="Arial"/>
          <w:sz w:val="20"/>
          <w:szCs w:val="20"/>
        </w:rPr>
        <w:t>detalii</w:t>
      </w:r>
      <w:proofErr w:type="spellEnd"/>
      <w:r w:rsidRPr="00703E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3EB5">
        <w:rPr>
          <w:rFonts w:ascii="Arial" w:hAnsi="Arial" w:cs="Arial"/>
          <w:sz w:val="20"/>
          <w:szCs w:val="20"/>
        </w:rPr>
        <w:t>despre</w:t>
      </w:r>
      <w:proofErr w:type="spellEnd"/>
      <w:r w:rsidRPr="00703E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3EB5">
        <w:rPr>
          <w:rFonts w:ascii="Arial" w:hAnsi="Arial" w:cs="Arial"/>
          <w:sz w:val="20"/>
          <w:szCs w:val="20"/>
        </w:rPr>
        <w:t>editia</w:t>
      </w:r>
      <w:proofErr w:type="spellEnd"/>
      <w:r w:rsidRPr="00703EB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703EB5">
        <w:rPr>
          <w:rFonts w:ascii="Arial" w:hAnsi="Arial" w:cs="Arial"/>
          <w:sz w:val="20"/>
          <w:szCs w:val="20"/>
        </w:rPr>
        <w:t>anul</w:t>
      </w:r>
      <w:proofErr w:type="spellEnd"/>
      <w:r w:rsidRPr="00703E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3EB5">
        <w:rPr>
          <w:rFonts w:ascii="Arial" w:hAnsi="Arial" w:cs="Arial"/>
          <w:sz w:val="20"/>
          <w:szCs w:val="20"/>
        </w:rPr>
        <w:t>acesta</w:t>
      </w:r>
      <w:proofErr w:type="spellEnd"/>
      <w:r w:rsidRPr="00703E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3EB5">
        <w:rPr>
          <w:rFonts w:ascii="Arial" w:hAnsi="Arial" w:cs="Arial"/>
          <w:sz w:val="20"/>
          <w:szCs w:val="20"/>
        </w:rPr>
        <w:t>aici</w:t>
      </w:r>
      <w:proofErr w:type="spellEnd"/>
      <w:r w:rsidRPr="00703EB5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703EB5">
          <w:rPr>
            <w:rStyle w:val="Hyperlink"/>
            <w:rFonts w:ascii="Arial" w:hAnsi="Arial" w:cs="Arial"/>
            <w:b/>
            <w:sz w:val="24"/>
            <w:szCs w:val="24"/>
          </w:rPr>
          <w:t>www.citiesoftomorrow.ro</w:t>
        </w:r>
      </w:hyperlink>
      <w:r w:rsidRPr="00703EB5">
        <w:rPr>
          <w:rFonts w:ascii="Arial" w:hAnsi="Arial" w:cs="Arial"/>
          <w:sz w:val="24"/>
          <w:szCs w:val="24"/>
        </w:rPr>
        <w:t>.</w:t>
      </w:r>
      <w:r w:rsidRPr="00703EB5">
        <w:rPr>
          <w:rFonts w:ascii="Arial" w:hAnsi="Arial" w:cs="Arial"/>
          <w:sz w:val="20"/>
          <w:szCs w:val="20"/>
        </w:rPr>
        <w:t xml:space="preserve"> </w:t>
      </w:r>
    </w:p>
    <w:p w:rsidR="00A705B4" w:rsidRDefault="007F76E0">
      <w:r>
        <w:t xml:space="preserve"> </w:t>
      </w:r>
    </w:p>
    <w:p w:rsidR="00C17C2A" w:rsidRPr="00E4086E" w:rsidRDefault="00C17C2A" w:rsidP="00C17C2A">
      <w:pPr>
        <w:spacing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proofErr w:type="spellStart"/>
      <w:r w:rsidRPr="00E4086E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lastRenderedPageBreak/>
        <w:t>Pentru</w:t>
      </w:r>
      <w:proofErr w:type="spellEnd"/>
      <w:r w:rsidRPr="00E4086E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E4086E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detalii</w:t>
      </w:r>
      <w:proofErr w:type="spellEnd"/>
      <w:r w:rsidRPr="00E4086E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E4086E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suplimentare</w:t>
      </w:r>
      <w:proofErr w:type="spellEnd"/>
      <w:r w:rsidRPr="00E4086E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, nu </w:t>
      </w:r>
      <w:proofErr w:type="spellStart"/>
      <w:r w:rsidRPr="00E4086E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ezitati</w:t>
      </w:r>
      <w:proofErr w:type="spellEnd"/>
      <w:r w:rsidRPr="00E4086E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proofErr w:type="spellStart"/>
      <w:proofErr w:type="gramStart"/>
      <w:r w:rsidRPr="00E4086E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sa</w:t>
      </w:r>
      <w:proofErr w:type="spellEnd"/>
      <w:proofErr w:type="gramEnd"/>
      <w:r w:rsidRPr="00E4086E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ne </w:t>
      </w:r>
      <w:proofErr w:type="spellStart"/>
      <w:r w:rsidRPr="00E4086E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con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tactati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: </w:t>
      </w:r>
    </w:p>
    <w:p w:rsidR="00C17C2A" w:rsidRPr="004A6955" w:rsidRDefault="00C17C2A" w:rsidP="00C17C2A">
      <w:pPr>
        <w:spacing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de-DE" w:eastAsia="en-GB"/>
        </w:rPr>
      </w:pPr>
      <w:r w:rsidRPr="004A6955">
        <w:rPr>
          <w:rFonts w:ascii="Arial" w:eastAsia="Times New Roman" w:hAnsi="Arial" w:cs="Arial"/>
          <w:color w:val="000000"/>
          <w:sz w:val="20"/>
          <w:szCs w:val="20"/>
          <w:lang w:val="de-DE" w:eastAsia="en-GB"/>
        </w:rPr>
        <w:t>Ruxandra Dumitrescu: tel. +40 21 207 91 48; e-mail </w:t>
      </w:r>
      <w:hyperlink r:id="rId7" w:history="1">
        <w:r w:rsidRPr="00E4086E">
          <w:rPr>
            <w:rStyle w:val="Hyperlink"/>
            <w:rFonts w:ascii="Arial" w:hAnsi="Arial" w:cs="Arial"/>
            <w:sz w:val="20"/>
            <w:szCs w:val="20"/>
            <w:lang w:val="de-DE"/>
          </w:rPr>
          <w:t>dumitrescu.ruxandra@ahkrumaenien.ro</w:t>
        </w:r>
      </w:hyperlink>
      <w:r w:rsidRPr="004A6955">
        <w:rPr>
          <w:rFonts w:ascii="Arial" w:eastAsia="Times New Roman" w:hAnsi="Arial" w:cs="Arial"/>
          <w:color w:val="000000"/>
          <w:sz w:val="20"/>
          <w:szCs w:val="20"/>
          <w:lang w:val="de-DE" w:eastAsia="en-GB"/>
        </w:rPr>
        <w:t xml:space="preserve"> sau </w:t>
      </w:r>
    </w:p>
    <w:p w:rsidR="00C17C2A" w:rsidRPr="004A6955" w:rsidRDefault="00C17C2A" w:rsidP="00C17C2A">
      <w:pPr>
        <w:spacing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de-DE" w:eastAsia="en-GB"/>
        </w:rPr>
      </w:pPr>
      <w:r w:rsidRPr="004A6955">
        <w:rPr>
          <w:rFonts w:ascii="Arial" w:eastAsia="Times New Roman" w:hAnsi="Arial" w:cs="Arial"/>
          <w:color w:val="000000"/>
          <w:sz w:val="20"/>
          <w:szCs w:val="20"/>
          <w:lang w:val="de-DE" w:eastAsia="en-GB"/>
        </w:rPr>
        <w:t xml:space="preserve">Ilinca Pandele: tel. +40 21 207 91 17; e-mail </w:t>
      </w:r>
      <w:hyperlink r:id="rId8" w:history="1">
        <w:r w:rsidRPr="00E4086E">
          <w:rPr>
            <w:rStyle w:val="Hyperlink"/>
            <w:rFonts w:ascii="Arial" w:hAnsi="Arial" w:cs="Arial"/>
            <w:sz w:val="20"/>
            <w:szCs w:val="20"/>
            <w:lang w:val="de-DE"/>
          </w:rPr>
          <w:t>pandele.ilinca@ahkrumaenien.ro</w:t>
        </w:r>
      </w:hyperlink>
      <w:r w:rsidRPr="004A6955">
        <w:rPr>
          <w:rFonts w:ascii="Arial" w:eastAsia="Times New Roman" w:hAnsi="Arial" w:cs="Arial"/>
          <w:color w:val="000000"/>
          <w:sz w:val="20"/>
          <w:szCs w:val="20"/>
          <w:lang w:val="de-DE" w:eastAsia="en-GB"/>
        </w:rPr>
        <w:t xml:space="preserve"> sau</w:t>
      </w:r>
    </w:p>
    <w:p w:rsidR="00C17C2A" w:rsidRPr="004A6955" w:rsidRDefault="00C17C2A" w:rsidP="00C17C2A">
      <w:pPr>
        <w:spacing w:after="100" w:afterAutospacing="1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de-DE" w:eastAsia="en-GB"/>
        </w:rPr>
      </w:pPr>
      <w:r w:rsidRPr="004A6955">
        <w:rPr>
          <w:rFonts w:ascii="Arial" w:eastAsia="Times New Roman" w:hAnsi="Arial" w:cs="Arial"/>
          <w:color w:val="000000"/>
          <w:sz w:val="20"/>
          <w:szCs w:val="20"/>
          <w:lang w:val="de-DE" w:eastAsia="en-GB"/>
        </w:rPr>
        <w:t xml:space="preserve">Iulia Enache-Binder: tel. +40 21 207 91 10; e-mail </w:t>
      </w:r>
      <w:hyperlink r:id="rId9" w:history="1">
        <w:r w:rsidRPr="004A6955">
          <w:rPr>
            <w:rStyle w:val="Hyperlink"/>
            <w:rFonts w:ascii="Arial" w:eastAsia="Times New Roman" w:hAnsi="Arial" w:cs="Arial"/>
            <w:sz w:val="20"/>
            <w:szCs w:val="20"/>
            <w:lang w:val="de-DE" w:eastAsia="en-GB"/>
          </w:rPr>
          <w:t>binder.iulia@ahkrumaenien.ro</w:t>
        </w:r>
      </w:hyperlink>
      <w:r w:rsidRPr="004A6955">
        <w:rPr>
          <w:rFonts w:ascii="Arial" w:eastAsia="Times New Roman" w:hAnsi="Arial" w:cs="Arial"/>
          <w:color w:val="000000"/>
          <w:sz w:val="20"/>
          <w:szCs w:val="20"/>
          <w:lang w:val="de-DE" w:eastAsia="en-GB"/>
        </w:rPr>
        <w:t xml:space="preserve">. </w:t>
      </w:r>
    </w:p>
    <w:p w:rsidR="00C17C2A" w:rsidRPr="00C17C2A" w:rsidRDefault="00C17C2A">
      <w:pPr>
        <w:rPr>
          <w:lang w:val="de-DE"/>
        </w:rPr>
      </w:pPr>
      <w:bookmarkStart w:id="0" w:name="_GoBack"/>
      <w:bookmarkEnd w:id="0"/>
    </w:p>
    <w:sectPr w:rsidR="00C17C2A" w:rsidRPr="00C17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DC"/>
    <w:rsid w:val="007735DC"/>
    <w:rsid w:val="007F76E0"/>
    <w:rsid w:val="00A705B4"/>
    <w:rsid w:val="00C17C2A"/>
    <w:rsid w:val="00C6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E1673-65D2-4286-8F0B-8E72A508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76E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76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8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dele.ilinca@ahkrumaenien.r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umitrescu.ruxandra@ahkrumaenien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iesoftomorrow.r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rumaenien.ahk.de/ro/evenimente/evenimente-actuale/conferinta-cities-of-tomorrow-6-reconversie-revitalizare/inregistrare-cities-of-tomorrow-6-reconversie-revitalizare/" TargetMode="External"/><Relationship Id="rId9" Type="http://schemas.openxmlformats.org/officeDocument/2006/relationships/hyperlink" Target="mailto:binder.iulia@ahkrumaenien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Binder Iulia Enache</dc:creator>
  <cp:keywords/>
  <dc:description/>
  <cp:lastModifiedBy>Binder Iulia Enache</cp:lastModifiedBy>
  <cp:revision>3</cp:revision>
  <dcterms:created xsi:type="dcterms:W3CDTF">2018-02-20T09:49:00Z</dcterms:created>
  <dcterms:modified xsi:type="dcterms:W3CDTF">2018-02-20T14:36:00Z</dcterms:modified>
</cp:coreProperties>
</file>